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6" w:rsidRDefault="00EE32A6" w:rsidP="00EE32A6">
      <w:pPr>
        <w:tabs>
          <w:tab w:val="left" w:pos="7530"/>
        </w:tabs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-901065</wp:posOffset>
            </wp:positionV>
            <wp:extent cx="614680" cy="1274445"/>
            <wp:effectExtent l="0" t="0" r="0" b="1905"/>
            <wp:wrapNone/>
            <wp:docPr id="1" name="Picture 1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EE32A6" w:rsidRDefault="00EE32A6" w:rsidP="00EE32A6">
      <w:pP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A20F7">
        <w:rPr>
          <w:sz w:val="24"/>
          <w:szCs w:val="24"/>
        </w:rPr>
        <w:t xml:space="preserve">                                                     </w:t>
      </w:r>
    </w:p>
    <w:p w:rsidR="00EE32A6" w:rsidRDefault="00EE32A6" w:rsidP="00EE32A6">
      <w:pP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HUFZŽ</w:t>
      </w:r>
      <w:r>
        <w:rPr>
          <w:sz w:val="24"/>
          <w:szCs w:val="24"/>
        </w:rPr>
        <w:tab/>
        <w:t xml:space="preserve">  </w:t>
      </w:r>
    </w:p>
    <w:p w:rsidR="00EE32A6" w:rsidRDefault="00EE32A6" w:rsidP="00EE32A6">
      <w:pPr>
        <w:tabs>
          <w:tab w:val="left" w:pos="826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TEČAJ STABILIZACIJA  KRALJEŽNICE</w:t>
      </w:r>
    </w:p>
    <w:p w:rsidR="00EE32A6" w:rsidRDefault="00EE32A6" w:rsidP="00EE32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Zagreb, 21-22. </w:t>
      </w:r>
      <w:r w:rsidR="00890706">
        <w:rPr>
          <w:rFonts w:ascii="Arial" w:hAnsi="Arial" w:cs="Arial"/>
          <w:sz w:val="28"/>
          <w:szCs w:val="28"/>
        </w:rPr>
        <w:t>svibanj 2016</w:t>
      </w:r>
      <w:r>
        <w:rPr>
          <w:rFonts w:ascii="Arial" w:hAnsi="Arial" w:cs="Arial"/>
          <w:sz w:val="28"/>
          <w:szCs w:val="28"/>
        </w:rPr>
        <w:t>.</w:t>
      </w:r>
    </w:p>
    <w:p w:rsidR="00EE32A6" w:rsidRDefault="00EE32A6" w:rsidP="00EE3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Privatna fizikalna terapija Nataša Kos</w:t>
      </w:r>
    </w:p>
    <w:p w:rsidR="00EE32A6" w:rsidRPr="004D6454" w:rsidRDefault="00EE32A6" w:rsidP="00EE3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Trg A.Mihanovića 2, Zagreb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</w:p>
    <w:p w:rsidR="00EE32A6" w:rsidRPr="00AA20F7" w:rsidRDefault="00890706" w:rsidP="00EE32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subota, 21.svibanj 2016</w:t>
      </w:r>
      <w:r w:rsidR="00EE32A6" w:rsidRPr="00AA20F7">
        <w:rPr>
          <w:rFonts w:ascii="Arial" w:hAnsi="Arial" w:cs="Arial"/>
          <w:b/>
          <w:sz w:val="20"/>
          <w:szCs w:val="20"/>
        </w:rPr>
        <w:t>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10.00-11.00   prijave za tečaj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11.00-13.45  Punjabijev model stabilnosti i nestabilnosti kralježnice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 xml:space="preserve">                     </w:t>
      </w:r>
      <w:r w:rsidRPr="00EE32A6">
        <w:rPr>
          <w:rFonts w:ascii="Arial" w:hAnsi="Arial" w:cs="Arial"/>
          <w:i/>
          <w:sz w:val="20"/>
          <w:szCs w:val="20"/>
        </w:rPr>
        <w:t>Viši pred.mag</w:t>
      </w:r>
      <w:r w:rsidRPr="00AA20F7">
        <w:rPr>
          <w:rFonts w:ascii="Arial" w:hAnsi="Arial" w:cs="Arial"/>
          <w:sz w:val="20"/>
          <w:szCs w:val="20"/>
        </w:rPr>
        <w:t>. Darija Šćepanović</w:t>
      </w:r>
      <w:r>
        <w:rPr>
          <w:rFonts w:ascii="Arial" w:hAnsi="Arial" w:cs="Arial"/>
          <w:sz w:val="20"/>
          <w:szCs w:val="20"/>
        </w:rPr>
        <w:t xml:space="preserve">, </w:t>
      </w:r>
      <w:r w:rsidRPr="00EE32A6">
        <w:rPr>
          <w:rFonts w:ascii="Arial" w:hAnsi="Arial" w:cs="Arial"/>
          <w:i/>
          <w:sz w:val="20"/>
          <w:szCs w:val="20"/>
        </w:rPr>
        <w:t>viši fiziot.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                    Vleemingov i Snijdersov model  stabilnosti i nestabilnosti zdjelice</w:t>
      </w:r>
    </w:p>
    <w:p w:rsidR="00EE32A6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 xml:space="preserve">                    </w:t>
      </w:r>
      <w:r w:rsidRPr="00EE32A6">
        <w:rPr>
          <w:rFonts w:ascii="Arial" w:hAnsi="Arial" w:cs="Arial"/>
          <w:i/>
          <w:sz w:val="20"/>
          <w:szCs w:val="20"/>
        </w:rPr>
        <w:t>Viši pred.mag</w:t>
      </w:r>
      <w:r w:rsidRPr="00AA20F7">
        <w:rPr>
          <w:rFonts w:ascii="Arial" w:hAnsi="Arial" w:cs="Arial"/>
          <w:sz w:val="20"/>
          <w:szCs w:val="20"/>
        </w:rPr>
        <w:t>. Darija Šćepanović</w:t>
      </w:r>
      <w:r>
        <w:rPr>
          <w:rFonts w:ascii="Arial" w:hAnsi="Arial" w:cs="Arial"/>
          <w:sz w:val="20"/>
          <w:szCs w:val="20"/>
        </w:rPr>
        <w:t xml:space="preserve">, </w:t>
      </w:r>
      <w:r w:rsidRPr="00EE32A6">
        <w:rPr>
          <w:rFonts w:ascii="Arial" w:hAnsi="Arial" w:cs="Arial"/>
          <w:i/>
          <w:sz w:val="20"/>
          <w:szCs w:val="20"/>
        </w:rPr>
        <w:t>viši fiziot.</w:t>
      </w:r>
      <w:r w:rsidRPr="00AA20F7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AA20F7">
        <w:rPr>
          <w:rFonts w:ascii="Arial" w:hAnsi="Arial" w:cs="Arial"/>
          <w:b/>
          <w:sz w:val="20"/>
          <w:szCs w:val="20"/>
        </w:rPr>
        <w:t xml:space="preserve">  Znanstveni dokazi i uloga lokalnih stabilizatora kod stabilizacije   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                   kralježnice i zdjelice  </w:t>
      </w:r>
      <w:r w:rsidRPr="00EE32A6">
        <w:rPr>
          <w:rFonts w:ascii="Arial" w:hAnsi="Arial" w:cs="Arial"/>
          <w:i/>
          <w:sz w:val="20"/>
          <w:szCs w:val="20"/>
        </w:rPr>
        <w:t>str.sur.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20F7">
        <w:rPr>
          <w:rFonts w:ascii="Arial" w:hAnsi="Arial" w:cs="Arial"/>
          <w:sz w:val="20"/>
          <w:szCs w:val="20"/>
        </w:rPr>
        <w:t>Lidija Žgur,</w:t>
      </w:r>
      <w:r w:rsidRPr="00EE32A6">
        <w:rPr>
          <w:rFonts w:ascii="Arial" w:hAnsi="Arial" w:cs="Arial"/>
          <w:i/>
          <w:sz w:val="20"/>
          <w:szCs w:val="20"/>
        </w:rPr>
        <w:t>dipl.fiziot.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13.45 – 14.45</w:t>
      </w:r>
      <w:r w:rsidRPr="00AA20F7">
        <w:rPr>
          <w:rFonts w:ascii="Arial" w:hAnsi="Arial" w:cs="Arial"/>
          <w:sz w:val="20"/>
          <w:szCs w:val="20"/>
        </w:rPr>
        <w:t xml:space="preserve"> pauza za ručak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14.45 – 17.00  Vježbe za stabilizaciju zdjelice i segmenata kralježnice kod 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                       bolova u križima</w:t>
      </w:r>
      <w:r w:rsidRPr="00AA20F7">
        <w:rPr>
          <w:rFonts w:ascii="Arial" w:hAnsi="Arial" w:cs="Arial"/>
          <w:sz w:val="20"/>
          <w:szCs w:val="20"/>
        </w:rPr>
        <w:t xml:space="preserve"> </w:t>
      </w:r>
      <w:r w:rsidRPr="00EE32A6">
        <w:rPr>
          <w:rFonts w:ascii="Arial" w:hAnsi="Arial" w:cs="Arial"/>
          <w:i/>
          <w:sz w:val="20"/>
          <w:szCs w:val="20"/>
        </w:rPr>
        <w:t>Viši pred.mag</w:t>
      </w:r>
      <w:r w:rsidRPr="00AA20F7">
        <w:rPr>
          <w:rFonts w:ascii="Arial" w:hAnsi="Arial" w:cs="Arial"/>
          <w:sz w:val="20"/>
          <w:szCs w:val="20"/>
        </w:rPr>
        <w:t>. Darija Šćepanović</w:t>
      </w:r>
      <w:r>
        <w:rPr>
          <w:rFonts w:ascii="Arial" w:hAnsi="Arial" w:cs="Arial"/>
          <w:sz w:val="20"/>
          <w:szCs w:val="20"/>
        </w:rPr>
        <w:t xml:space="preserve">, </w:t>
      </w:r>
      <w:r w:rsidRPr="00EE32A6">
        <w:rPr>
          <w:rFonts w:ascii="Arial" w:hAnsi="Arial" w:cs="Arial"/>
          <w:i/>
          <w:sz w:val="20"/>
          <w:szCs w:val="20"/>
        </w:rPr>
        <w:t>viši fiziot.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E32A6">
        <w:rPr>
          <w:rFonts w:ascii="Arial" w:hAnsi="Arial" w:cs="Arial"/>
          <w:i/>
          <w:sz w:val="20"/>
          <w:szCs w:val="20"/>
        </w:rPr>
        <w:t>Str. sur</w:t>
      </w:r>
      <w:r>
        <w:rPr>
          <w:rFonts w:ascii="Arial" w:hAnsi="Arial" w:cs="Arial"/>
          <w:sz w:val="20"/>
          <w:szCs w:val="20"/>
        </w:rPr>
        <w:t>.</w:t>
      </w:r>
      <w:r w:rsidRPr="00AA20F7">
        <w:rPr>
          <w:rFonts w:ascii="Arial" w:hAnsi="Arial" w:cs="Arial"/>
          <w:sz w:val="20"/>
          <w:szCs w:val="20"/>
        </w:rPr>
        <w:t xml:space="preserve"> Lidija Žgur,</w:t>
      </w:r>
      <w:r w:rsidRPr="00EE32A6">
        <w:rPr>
          <w:rFonts w:ascii="Arial" w:hAnsi="Arial" w:cs="Arial"/>
          <w:i/>
          <w:sz w:val="20"/>
          <w:szCs w:val="20"/>
        </w:rPr>
        <w:t>dipl.fiziot.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</w:p>
    <w:p w:rsidR="00EE32A6" w:rsidRPr="00AA20F7" w:rsidRDefault="00890706" w:rsidP="00EE32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nedjelja, 22. svibanj 2016</w:t>
      </w:r>
      <w:r w:rsidR="00EE32A6" w:rsidRPr="00AA20F7">
        <w:rPr>
          <w:rFonts w:ascii="Arial" w:hAnsi="Arial" w:cs="Arial"/>
          <w:b/>
          <w:sz w:val="20"/>
          <w:szCs w:val="20"/>
        </w:rPr>
        <w:t>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9.00 – 13.30 Vježbe za stabilizaciju zdjelice i segmenata kralježnice kod bolova 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 xml:space="preserve">                     u križima </w:t>
      </w:r>
      <w:r w:rsidRPr="00EE32A6">
        <w:rPr>
          <w:rFonts w:ascii="Arial" w:hAnsi="Arial" w:cs="Arial"/>
          <w:i/>
          <w:sz w:val="20"/>
          <w:szCs w:val="20"/>
        </w:rPr>
        <w:t>Viši pred.mag.</w:t>
      </w:r>
      <w:r w:rsidRPr="00AA20F7">
        <w:rPr>
          <w:rFonts w:ascii="Arial" w:hAnsi="Arial" w:cs="Arial"/>
          <w:sz w:val="20"/>
          <w:szCs w:val="20"/>
        </w:rPr>
        <w:t xml:space="preserve"> Darija Šćepanović</w:t>
      </w:r>
      <w:r>
        <w:rPr>
          <w:rFonts w:ascii="Arial" w:hAnsi="Arial" w:cs="Arial"/>
          <w:sz w:val="20"/>
          <w:szCs w:val="20"/>
        </w:rPr>
        <w:t>,</w:t>
      </w:r>
      <w:r w:rsidRPr="00EE32A6">
        <w:rPr>
          <w:rFonts w:ascii="Arial" w:hAnsi="Arial" w:cs="Arial"/>
          <w:i/>
          <w:sz w:val="20"/>
          <w:szCs w:val="20"/>
        </w:rPr>
        <w:t>viši fizit</w:t>
      </w:r>
      <w:r>
        <w:rPr>
          <w:rFonts w:ascii="Arial" w:hAnsi="Arial" w:cs="Arial"/>
          <w:sz w:val="20"/>
          <w:szCs w:val="20"/>
        </w:rPr>
        <w:t>.</w:t>
      </w:r>
      <w:r w:rsidRPr="00AA20F7">
        <w:rPr>
          <w:rFonts w:ascii="Arial" w:hAnsi="Arial" w:cs="Arial"/>
          <w:sz w:val="20"/>
          <w:szCs w:val="20"/>
        </w:rPr>
        <w:t>,</w:t>
      </w:r>
      <w:r w:rsidRPr="00AA20F7">
        <w:rPr>
          <w:rFonts w:ascii="Arial" w:hAnsi="Arial" w:cs="Arial"/>
          <w:b/>
          <w:sz w:val="20"/>
          <w:szCs w:val="20"/>
        </w:rPr>
        <w:t xml:space="preserve"> </w:t>
      </w:r>
      <w:r w:rsidRPr="00EE32A6">
        <w:rPr>
          <w:rFonts w:ascii="Arial" w:hAnsi="Arial" w:cs="Arial"/>
          <w:i/>
          <w:sz w:val="20"/>
          <w:szCs w:val="20"/>
        </w:rPr>
        <w:t>str. sur.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20F7">
        <w:rPr>
          <w:rFonts w:ascii="Arial" w:hAnsi="Arial" w:cs="Arial"/>
          <w:sz w:val="20"/>
          <w:szCs w:val="20"/>
        </w:rPr>
        <w:t>Lidija Žgur,</w:t>
      </w:r>
      <w:r w:rsidRPr="00EE32A6">
        <w:rPr>
          <w:rFonts w:ascii="Arial" w:hAnsi="Arial" w:cs="Arial"/>
          <w:i/>
          <w:sz w:val="20"/>
          <w:szCs w:val="20"/>
        </w:rPr>
        <w:t>dipl.fiziot.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11.00 – 11.30 odmor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4 stupnja vježbe po autorima: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Richardson i Jull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1.stupanj: Izolacija mišića unutarnje lože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lastRenderedPageBreak/>
        <w:t>2. stupanj: izolacija mišića vanjske lože sa istovremenom kontrolom mišića unutarnje lože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3. stupanj: usporeno i kontrolirano kretanje lumbalnog dijela kralježnice sa istovremenom kontrolom mišića unutarnje lože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4. stupanj: održavanje stabilnosti kralježnice i zdjelice kod brzog kretanja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BOL  U KRIŽIMA  je</w:t>
      </w:r>
      <w:r w:rsidRPr="00AA20F7">
        <w:rPr>
          <w:rFonts w:ascii="Arial" w:hAnsi="Arial" w:cs="Arial"/>
          <w:b/>
          <w:sz w:val="20"/>
          <w:szCs w:val="20"/>
        </w:rPr>
        <w:t xml:space="preserve"> </w:t>
      </w:r>
      <w:r w:rsidRPr="00AA20F7">
        <w:rPr>
          <w:rFonts w:ascii="Arial" w:hAnsi="Arial" w:cs="Arial"/>
          <w:sz w:val="20"/>
          <w:szCs w:val="20"/>
        </w:rPr>
        <w:t>najraširenija grupa oboljenja modernog društva. U fizioterapiji je već odavno poznato da je reedukacija i jačanje trbušnih mišića od bitnog značaja kod rehabilitacije bolova u križima,jer je upravo ta grupa mišića odgovorna kod stabilizacije kralježnice.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Starija literatura preporuča vježbe uz uzdizanje trupa i posteriorni nagib zdjelice. U međuvremenu, novija literatura  preporuča vježbe za reedukaciju  trbušnih mišića kod križobolje 4-stupanjskim programom vježbi za aktivnu stabilizaciju kralježnice i zdjelice.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Namjera  tečaja je usvojiti moderan koncept stabilizacije kralježnice i zdjelice,za prevenciju i liječenje bolova u križima,kod osteoporoze, nepravilne posture.....prema najnovijim znanstvenim spoznajama.</w:t>
      </w:r>
    </w:p>
    <w:p w:rsidR="00EE32A6" w:rsidRPr="00AA20F7" w:rsidRDefault="00EE32A6" w:rsidP="00EE32A6">
      <w:pPr>
        <w:rPr>
          <w:rFonts w:ascii="Arial" w:hAnsi="Arial" w:cs="Arial"/>
          <w:b/>
          <w:sz w:val="20"/>
          <w:szCs w:val="20"/>
        </w:rPr>
      </w:pPr>
      <w:r w:rsidRPr="00AA20F7">
        <w:rPr>
          <w:rFonts w:ascii="Arial" w:hAnsi="Arial" w:cs="Arial"/>
          <w:b/>
          <w:sz w:val="20"/>
          <w:szCs w:val="20"/>
        </w:rPr>
        <w:t>Predavači na tečaju stabilizacije kralježnice:</w:t>
      </w:r>
    </w:p>
    <w:p w:rsidR="00EE32A6" w:rsidRPr="00AA20F7" w:rsidRDefault="00EE32A6" w:rsidP="00EE32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32A6">
        <w:rPr>
          <w:rFonts w:ascii="Arial" w:hAnsi="Arial" w:cs="Arial"/>
          <w:i/>
          <w:sz w:val="20"/>
          <w:szCs w:val="20"/>
        </w:rPr>
        <w:t>Viši pred.mag.</w:t>
      </w:r>
      <w:r w:rsidRPr="00AA20F7">
        <w:rPr>
          <w:rFonts w:ascii="Arial" w:hAnsi="Arial" w:cs="Arial"/>
          <w:sz w:val="20"/>
          <w:szCs w:val="20"/>
        </w:rPr>
        <w:t xml:space="preserve"> Darija Šćepanović</w:t>
      </w:r>
      <w:r>
        <w:rPr>
          <w:rFonts w:ascii="Arial" w:hAnsi="Arial" w:cs="Arial"/>
          <w:sz w:val="20"/>
          <w:szCs w:val="20"/>
        </w:rPr>
        <w:t xml:space="preserve">, </w:t>
      </w:r>
      <w:r w:rsidRPr="00EE32A6">
        <w:rPr>
          <w:rFonts w:ascii="Arial" w:hAnsi="Arial" w:cs="Arial"/>
          <w:i/>
          <w:sz w:val="20"/>
          <w:szCs w:val="20"/>
        </w:rPr>
        <w:t>viši fiziot.</w:t>
      </w:r>
    </w:p>
    <w:p w:rsidR="00EE32A6" w:rsidRPr="00890706" w:rsidRDefault="00EE32A6" w:rsidP="00EE32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32A6">
        <w:rPr>
          <w:rFonts w:ascii="Arial" w:hAnsi="Arial" w:cs="Arial"/>
          <w:i/>
          <w:sz w:val="20"/>
          <w:szCs w:val="20"/>
        </w:rPr>
        <w:t>Str.sur.</w:t>
      </w:r>
      <w:r>
        <w:rPr>
          <w:rFonts w:ascii="Arial" w:hAnsi="Arial" w:cs="Arial"/>
          <w:sz w:val="20"/>
          <w:szCs w:val="20"/>
        </w:rPr>
        <w:t xml:space="preserve"> </w:t>
      </w:r>
      <w:r w:rsidRPr="00AA20F7">
        <w:rPr>
          <w:rFonts w:ascii="Arial" w:hAnsi="Arial" w:cs="Arial"/>
          <w:sz w:val="20"/>
          <w:szCs w:val="20"/>
        </w:rPr>
        <w:t>Lidija Žgur,</w:t>
      </w:r>
      <w:r w:rsidRPr="00EE32A6">
        <w:rPr>
          <w:rFonts w:ascii="Arial" w:hAnsi="Arial" w:cs="Arial"/>
          <w:i/>
          <w:sz w:val="20"/>
          <w:szCs w:val="20"/>
        </w:rPr>
        <w:t>dipl.fiziot.</w:t>
      </w:r>
    </w:p>
    <w:p w:rsidR="00890706" w:rsidRPr="00AA20F7" w:rsidRDefault="00890706" w:rsidP="00890706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Voditelj tečaja :</w:t>
      </w:r>
    </w:p>
    <w:p w:rsidR="00EE32A6" w:rsidRPr="00AA20F7" w:rsidRDefault="00EE32A6" w:rsidP="00EE32A6">
      <w:pPr>
        <w:rPr>
          <w:rFonts w:ascii="Arial" w:hAnsi="Arial" w:cs="Arial"/>
          <w:sz w:val="20"/>
          <w:szCs w:val="20"/>
        </w:rPr>
      </w:pPr>
      <w:r w:rsidRPr="00AA20F7">
        <w:rPr>
          <w:rFonts w:ascii="Arial" w:hAnsi="Arial" w:cs="Arial"/>
          <w:sz w:val="20"/>
          <w:szCs w:val="20"/>
        </w:rPr>
        <w:t>Maja Maržić, HUFZŽ</w:t>
      </w:r>
    </w:p>
    <w:p w:rsidR="00E76E1F" w:rsidRDefault="00890706"/>
    <w:sectPr w:rsidR="00E7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D19"/>
    <w:multiLevelType w:val="hybridMultilevel"/>
    <w:tmpl w:val="BD005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6"/>
    <w:rsid w:val="00890706"/>
    <w:rsid w:val="00C64B81"/>
    <w:rsid w:val="00CF777D"/>
    <w:rsid w:val="00E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2016-03-29T10:35:00Z</cp:lastPrinted>
  <dcterms:created xsi:type="dcterms:W3CDTF">2015-02-10T08:21:00Z</dcterms:created>
  <dcterms:modified xsi:type="dcterms:W3CDTF">2016-03-29T10:35:00Z</dcterms:modified>
</cp:coreProperties>
</file>